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21F44" w14:textId="76F46272" w:rsidR="00066413" w:rsidRDefault="0028419D">
      <w:pPr>
        <w:spacing w:line="240" w:lineRule="auto"/>
        <w:rPr>
          <w:rFonts w:ascii="Consolas" w:hAnsi="Consolas"/>
          <w:color w:val="0D0D0D"/>
          <w:sz w:val="18"/>
          <w:szCs w:val="18"/>
          <w:shd w:val="clear" w:color="auto" w:fill="ECECEC"/>
        </w:rPr>
      </w:pP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</w:p>
    <w:p w14:paraId="2F48D06E" w14:textId="1770E7E7" w:rsidR="008956EA" w:rsidRPr="008956EA" w:rsidRDefault="008956EA" w:rsidP="008956EA">
      <w:pPr>
        <w:widowControl w:val="0"/>
        <w:spacing w:line="230" w:lineRule="auto"/>
        <w:ind w:left="210"/>
        <w:rPr>
          <w:rFonts w:ascii="Courier New" w:eastAsia="Courier New" w:hAnsi="Courier New" w:cs="Courier New"/>
          <w:sz w:val="20"/>
          <w:szCs w:val="20"/>
        </w:rPr>
      </w:pPr>
    </w:p>
    <w:tbl>
      <w:tblPr>
        <w:tblStyle w:val="a8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1"/>
        <w:gridCol w:w="6019"/>
      </w:tblGrid>
      <w:tr w:rsidR="008956EA" w:rsidRPr="008956EA" w14:paraId="544355F0" w14:textId="77777777" w:rsidTr="00343A38">
        <w:trPr>
          <w:trHeight w:val="3124"/>
          <w:jc w:val="center"/>
        </w:trPr>
        <w:tc>
          <w:tcPr>
            <w:tcW w:w="4262" w:type="dxa"/>
            <w:vAlign w:val="center"/>
          </w:tcPr>
          <w:p w14:paraId="73499F15" w14:textId="33E55318" w:rsidR="008956EA" w:rsidRPr="008956EA" w:rsidRDefault="008956EA" w:rsidP="008956EA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7FB197E8" wp14:editId="5B1D9777">
                  <wp:extent cx="2568857" cy="11334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040" cy="114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8" w:type="dxa"/>
            <w:vAlign w:val="center"/>
          </w:tcPr>
          <w:p w14:paraId="6A68DF17" w14:textId="1871B3D1" w:rsidR="008956EA" w:rsidRPr="008956EA" w:rsidRDefault="008956EA" w:rsidP="008956EA">
            <w:pPr>
              <w:widowControl w:val="0"/>
              <w:spacing w:line="230" w:lineRule="auto"/>
              <w:ind w:left="210"/>
              <w:jc w:val="righ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sz w:val="20"/>
                <w:szCs w:val="20"/>
              </w:rPr>
              <w:t>{{QR_CODE}}</w:t>
            </w:r>
          </w:p>
        </w:tc>
      </w:tr>
    </w:tbl>
    <w:p w14:paraId="10DD509E" w14:textId="77777777" w:rsidR="00066413" w:rsidRDefault="00066413">
      <w:pPr>
        <w:widowControl w:val="0"/>
        <w:spacing w:before="112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7E58ED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7E58ED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7E58ED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7E58ED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7E58ED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7E58ED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7E58ED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7E58ED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7E58ED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7E58ED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7E58ED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524D46D0" w14:textId="5912BB34" w:rsidR="00066413" w:rsidRPr="00441B39" w:rsidRDefault="007E58ED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sz w:val="16"/>
          <w:szCs w:val="16"/>
          <w:highlight w:val="yellow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</w:p>
    <w:p w14:paraId="79A281EF" w14:textId="79D88869" w:rsidR="00066413" w:rsidRPr="00466B22" w:rsidRDefault="007E58ED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7E58ED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A0B13B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36005003" w14:textId="77777777" w:rsidR="00066413" w:rsidRDefault="00066413">
      <w:pPr>
        <w:spacing w:line="240" w:lineRule="auto"/>
        <w:rPr>
          <w:b/>
          <w:sz w:val="36"/>
          <w:szCs w:val="36"/>
        </w:rPr>
      </w:pPr>
    </w:p>
    <w:p w14:paraId="450A5895" w14:textId="77777777" w:rsidR="00066413" w:rsidRDefault="007E58ED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 w:rsidR="00343A38">
        <w:pict w14:anchorId="272E6396">
          <v:rect id="_x0000_i1025" style="width:0;height:1.5pt" o:hralign="center" o:hrstd="t" o:hr="t" fillcolor="#a0a0a0" stroked="f"/>
        </w:pict>
      </w:r>
    </w:p>
    <w:p w14:paraId="38F52F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Александровна, именуемый в дальнейшем «Исполнитель», с одной стороны, и пользователь сайта leadsforce.ru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п. 2 настоящего Договора.</w:t>
      </w:r>
    </w:p>
    <w:p w14:paraId="14CB9C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Разработка 2х посадочных страниц для рекламы (десктоп + мобильная версия).</w:t>
      </w:r>
    </w:p>
    <w:p w14:paraId="49EA116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 xml:space="preserve">    - Интеграция посадочных страниц с CRM системой Bitrix24 (отправка заявок в CRM)по запросу пользователя сайта.</w:t>
      </w:r>
    </w:p>
    <w:p w14:paraId="33A9F5D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1A48B15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71C72818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05A1F5A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 Сумма договора и порядок расчетов</w:t>
      </w:r>
    </w:p>
    <w:p w14:paraId="1C717246" w14:textId="51DD7816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4739B236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2.2. Оплата по настоящему Договору производится не позднее 3х дней с момента выставления счета на оплату.</w:t>
      </w:r>
    </w:p>
    <w:p w14:paraId="0B768E1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5E3700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3.1. Исполнитель обязуется:</w:t>
      </w:r>
    </w:p>
    <w:p w14:paraId="0B50E8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имеет право:</w:t>
      </w:r>
    </w:p>
    <w:p w14:paraId="31D66D1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0A2427B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28150DF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AC6BA0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DBF9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соответствии с законодательством Российской Федерации.</w:t>
      </w:r>
    </w:p>
    <w:p w14:paraId="399BF13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Российской Федерации.</w:t>
      </w:r>
    </w:p>
    <w:p w14:paraId="2E81934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BFC3C3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569F355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34CE344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5B77F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04891C9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действующим законодательством Российской Федерации. В Арбитражном суде города Тюмень, или в иных инстанциях города Тюмени.</w:t>
      </w:r>
    </w:p>
    <w:p w14:paraId="1B1B70A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6BC8F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если они оформлены в письменном виде и подписаны обеими Сторонами.</w:t>
      </w:r>
    </w:p>
    <w:p w14:paraId="2503DF8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Федерации.</w:t>
      </w:r>
    </w:p>
    <w:p w14:paraId="20A34777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2F958A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 и размещен на сайте Исполнителя.</w:t>
      </w:r>
    </w:p>
    <w:p w14:paraId="724CF38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8.4. Фактом выполнения работ по договору служит отправленные клиенту результаты работ. На электронный адрес или в мессенджер.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</w:p>
    <w:p w14:paraId="1909E51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</w:p>
    <w:p w14:paraId="2BA5B01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</w:p>
    <w:p w14:paraId="0E623A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</w:p>
    <w:p w14:paraId="6976A46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БИК банка: 044525974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9AF2DE3" wp14:editId="10802061">
            <wp:simplePos x="0" y="0"/>
            <wp:positionH relativeFrom="column">
              <wp:posOffset>1381125</wp:posOffset>
            </wp:positionH>
            <wp:positionV relativeFrom="paragraph">
              <wp:posOffset>146889</wp:posOffset>
            </wp:positionV>
            <wp:extent cx="1462088" cy="1469374"/>
            <wp:effectExtent l="167297" t="166212" r="167297" b="166212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19415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Корр. счет банка: 30101810145250000974</w:t>
      </w:r>
    </w:p>
    <w:p w14:paraId="2EED7B6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67A315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sz w:val="19"/>
          <w:szCs w:val="19"/>
        </w:rPr>
        <w:t>Email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: </w:t>
      </w:r>
      <w:hyperlink r:id="rId10">
        <w:r w:rsidR="00066413">
          <w:rPr>
            <w:rFonts w:ascii="Courier New" w:eastAsia="Courier New" w:hAnsi="Courier New" w:cs="Courier New"/>
            <w:sz w:val="19"/>
            <w:szCs w:val="19"/>
          </w:rPr>
          <w:t>mail@leadsforce.ru</w:t>
        </w:r>
      </w:hyperlink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E66E495" wp14:editId="6C5BFC92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8ED436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07004E4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7880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7E58ED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7E58ED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 w:rsidSect="00343A38">
          <w:pgSz w:w="11909" w:h="16834"/>
          <w:pgMar w:top="0" w:right="566" w:bottom="566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7E58ED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7E58ED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7E58ED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7E58ED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7E58ED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7E58ED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7E58ED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5A2194E7" w:rsidR="00066413" w:rsidRDefault="007E58ED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{{SUM}}</w:t>
      </w:r>
    </w:p>
    <w:p w14:paraId="6F653121" w14:textId="1632A605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7E58ED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7E58ED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C5C940A4-A78C-4C80-B2C3-5DC9B7E792A7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56A36DEE-80EF-45C0-B5FD-30F046022A0F}"/>
  </w:font>
  <w:font w:name="Cousine">
    <w:altName w:val="Calibri"/>
    <w:charset w:val="00"/>
    <w:family w:val="auto"/>
    <w:pitch w:val="default"/>
    <w:embedRegular r:id="rId3" w:fontKey="{246E1A62-9161-4EDF-B29C-13C1B37F7AAA}"/>
    <w:embedBold r:id="rId4" w:fontKey="{F5D9C5EE-4EFD-4817-BAF4-0C333DB6940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F4B40219-F2EC-4904-A200-6BCD75989E8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2B3D25D8-72E2-456C-B0A3-0A170224C5C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212DB0"/>
    <w:rsid w:val="0028419D"/>
    <w:rsid w:val="00343A38"/>
    <w:rsid w:val="00441B39"/>
    <w:rsid w:val="00466B22"/>
    <w:rsid w:val="004E0183"/>
    <w:rsid w:val="005C4247"/>
    <w:rsid w:val="00600BF7"/>
    <w:rsid w:val="007E58ED"/>
    <w:rsid w:val="008956EA"/>
    <w:rsid w:val="008C61A3"/>
    <w:rsid w:val="00913662"/>
    <w:rsid w:val="00933C57"/>
    <w:rsid w:val="009F3CBB"/>
    <w:rsid w:val="00A35165"/>
    <w:rsid w:val="00A8431E"/>
    <w:rsid w:val="00C535F0"/>
    <w:rsid w:val="00CA7203"/>
    <w:rsid w:val="00EA1FB6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  <w:style w:type="table" w:styleId="a8">
    <w:name w:val="Table Grid"/>
    <w:basedOn w:val="a1"/>
    <w:uiPriority w:val="39"/>
    <w:rsid w:val="008956E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11" Type="http://schemas.openxmlformats.org/officeDocument/2006/relationships/fontTable" Target="fontTable.xml"/><Relationship Id="rId10" Type="http://schemas.openxmlformats.org/officeDocument/2006/relationships/hyperlink" Target="mailto:mail@leadsforce.ru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851</Words>
  <Characters>4854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Телятников</dc:creator>
  <cp:lastModifiedBy>Илья Телятников</cp:lastModifiedBy>
  <cp:revision>6</cp:revision>
  <dcterms:created xsi:type="dcterms:W3CDTF">2025-07-23T11:10:00Z</dcterms:created>
  <dcterms:modified xsi:type="dcterms:W3CDTF">2025-10-30T07:14:00Z</dcterms:modified>
</cp:coreProperties>
</file>